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2413"/>
        <w:tblW w:w="53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3"/>
        <w:gridCol w:w="4115"/>
      </w:tblGrid>
      <w:tr w:rsidR="000C1EED" w:rsidRPr="00D42CB0" w14:paraId="1768471F" w14:textId="77777777" w:rsidTr="000C1EED">
        <w:trPr>
          <w:trHeight w:val="1418"/>
        </w:trPr>
        <w:tc>
          <w:tcPr>
            <w:tcW w:w="7333" w:type="dxa"/>
            <w:shd w:val="clear" w:color="auto" w:fill="70AD47" w:themeFill="accent6"/>
            <w:tcMar>
              <w:left w:w="0" w:type="dxa"/>
              <w:right w:w="0" w:type="dxa"/>
            </w:tcMar>
            <w:vAlign w:val="center"/>
          </w:tcPr>
          <w:p w14:paraId="1FD3BC15" w14:textId="77777777" w:rsidR="000C1EED" w:rsidRDefault="000C1EED" w:rsidP="00CB6965">
            <w:pPr>
              <w:pStyle w:val="KonuBal"/>
            </w:pPr>
            <w:bookmarkStart w:id="0" w:name="_Hlk510640884"/>
            <w:bookmarkEnd w:id="0"/>
            <w:r>
              <w:t>Key Facts for agency workers</w:t>
            </w:r>
          </w:p>
          <w:p w14:paraId="18E33AE9" w14:textId="77777777" w:rsidR="000C1EED" w:rsidRDefault="000C1EED" w:rsidP="000C1EED"/>
          <w:p w14:paraId="6057C8D8" w14:textId="77777777" w:rsidR="000C1EED" w:rsidRDefault="000C1EED" w:rsidP="000C1EED"/>
          <w:p w14:paraId="22C0FC42" w14:textId="77777777" w:rsidR="000C1EED" w:rsidRPr="00FD72D7" w:rsidRDefault="000C1EED" w:rsidP="000C1EED"/>
        </w:tc>
        <w:tc>
          <w:tcPr>
            <w:tcW w:w="4115" w:type="dxa"/>
            <w:shd w:val="clear" w:color="auto" w:fill="70AD47" w:themeFill="accent6"/>
            <w:vAlign w:val="center"/>
          </w:tcPr>
          <w:p w14:paraId="609A3821" w14:textId="77777777" w:rsidR="000C1EED" w:rsidRPr="00D42CB0" w:rsidRDefault="000C1EED" w:rsidP="000C1EED">
            <w:pPr>
              <w:pStyle w:val="KonuBal"/>
            </w:pPr>
          </w:p>
        </w:tc>
      </w:tr>
    </w:tbl>
    <w:p w14:paraId="718F8631" w14:textId="5B9AA651" w:rsidR="004C6153" w:rsidRPr="00006DBF" w:rsidRDefault="008A04A5" w:rsidP="000C1EED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spacing w:val="0"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 xml:space="preserve">This Key </w:t>
      </w:r>
      <w:r w:rsidR="00DC7E2A" w:rsidRPr="00006DBF">
        <w:rPr>
          <w:rFonts w:ascii="Calibri" w:hAnsi="Calibri" w:cs="Calibri"/>
          <w:sz w:val="22"/>
          <w:szCs w:val="22"/>
        </w:rPr>
        <w:t xml:space="preserve">Information document is designed to </w:t>
      </w:r>
      <w:r w:rsidR="005A2AFA" w:rsidRPr="00006DBF">
        <w:rPr>
          <w:rFonts w:ascii="Calibri" w:hAnsi="Calibri" w:cs="Calibri"/>
          <w:sz w:val="22"/>
          <w:szCs w:val="22"/>
        </w:rPr>
        <w:t xml:space="preserve">improve transparency regarding pay terms </w:t>
      </w:r>
      <w:r w:rsidR="00CC47D6" w:rsidRPr="00006DBF">
        <w:rPr>
          <w:rFonts w:ascii="Calibri" w:hAnsi="Calibri" w:cs="Calibri"/>
          <w:sz w:val="22"/>
          <w:szCs w:val="22"/>
        </w:rPr>
        <w:t xml:space="preserve">for agency workers and provide a clear idea of how any fees and deductions affect </w:t>
      </w:r>
      <w:r w:rsidR="006E0847" w:rsidRPr="00006DBF">
        <w:rPr>
          <w:rFonts w:ascii="Calibri" w:hAnsi="Calibri" w:cs="Calibri"/>
          <w:sz w:val="22"/>
          <w:szCs w:val="22"/>
        </w:rPr>
        <w:t>pay.</w:t>
      </w:r>
    </w:p>
    <w:p w14:paraId="5FBB17B0" w14:textId="68B3A34C" w:rsidR="00D640E4" w:rsidRPr="00006DBF" w:rsidRDefault="00CD3238" w:rsidP="00006DBF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 xml:space="preserve">The </w:t>
      </w:r>
      <w:r w:rsidR="00404545" w:rsidRPr="00006DBF">
        <w:rPr>
          <w:rFonts w:ascii="Calibri" w:hAnsi="Calibri" w:cs="Calibri"/>
          <w:sz w:val="22"/>
          <w:szCs w:val="22"/>
        </w:rPr>
        <w:t>Employment Agenc</w:t>
      </w:r>
      <w:r w:rsidR="006F5E11" w:rsidRPr="00006DBF">
        <w:rPr>
          <w:rFonts w:ascii="Calibri" w:hAnsi="Calibri" w:cs="Calibri"/>
          <w:sz w:val="22"/>
          <w:szCs w:val="22"/>
        </w:rPr>
        <w:t>y</w:t>
      </w:r>
      <w:r w:rsidR="00404545" w:rsidRPr="00006DBF">
        <w:rPr>
          <w:rFonts w:ascii="Calibri" w:hAnsi="Calibri" w:cs="Calibri"/>
          <w:sz w:val="22"/>
          <w:szCs w:val="22"/>
        </w:rPr>
        <w:t xml:space="preserve"> Standards (EAS) </w:t>
      </w:r>
      <w:r w:rsidR="00775ABA" w:rsidRPr="00006DBF">
        <w:rPr>
          <w:rFonts w:ascii="Calibri" w:hAnsi="Calibri" w:cs="Calibri"/>
          <w:sz w:val="22"/>
          <w:szCs w:val="22"/>
        </w:rPr>
        <w:t xml:space="preserve">will enforce compliance to do with pay information and </w:t>
      </w:r>
      <w:r w:rsidR="00662380" w:rsidRPr="00006DBF">
        <w:rPr>
          <w:rFonts w:ascii="Calibri" w:hAnsi="Calibri" w:cs="Calibri"/>
          <w:sz w:val="22"/>
          <w:szCs w:val="22"/>
        </w:rPr>
        <w:t>are contactable via e</w:t>
      </w:r>
      <w:r w:rsidR="00CD0DFE" w:rsidRPr="00006DBF">
        <w:rPr>
          <w:rFonts w:ascii="Calibri" w:hAnsi="Calibri" w:cs="Calibri"/>
          <w:sz w:val="22"/>
          <w:szCs w:val="22"/>
        </w:rPr>
        <w:t>mail. eas@beis.gov.uk. Telephone. 0207 215 5000</w:t>
      </w:r>
      <w:r w:rsidR="00662380" w:rsidRPr="00006DBF">
        <w:rPr>
          <w:rFonts w:ascii="Calibri" w:hAnsi="Calibri" w:cs="Calibri"/>
          <w:sz w:val="22"/>
          <w:szCs w:val="22"/>
        </w:rPr>
        <w:t xml:space="preserve"> address Employment Agency </w:t>
      </w:r>
      <w:r w:rsidR="00C76FA7" w:rsidRPr="00006DBF">
        <w:rPr>
          <w:rFonts w:ascii="Calibri" w:hAnsi="Calibri" w:cs="Calibri"/>
          <w:sz w:val="22"/>
          <w:szCs w:val="22"/>
        </w:rPr>
        <w:t>Standards</w:t>
      </w:r>
      <w:r w:rsidR="00662380" w:rsidRPr="00006DBF">
        <w:rPr>
          <w:rFonts w:ascii="Calibri" w:hAnsi="Calibri" w:cs="Calibri"/>
          <w:sz w:val="22"/>
          <w:szCs w:val="22"/>
        </w:rPr>
        <w:t xml:space="preserve"> Inspectorate</w:t>
      </w:r>
      <w:r w:rsidR="00C76FA7" w:rsidRPr="00006DBF">
        <w:rPr>
          <w:rFonts w:ascii="Calibri" w:hAnsi="Calibri" w:cs="Calibri"/>
          <w:sz w:val="22"/>
          <w:szCs w:val="22"/>
        </w:rPr>
        <w:t>, Department for Business</w:t>
      </w:r>
      <w:r w:rsidR="00596711" w:rsidRPr="00006DBF">
        <w:rPr>
          <w:rFonts w:ascii="Calibri" w:hAnsi="Calibri" w:cs="Calibri"/>
          <w:sz w:val="22"/>
          <w:szCs w:val="22"/>
        </w:rPr>
        <w:t>, Energy and Industrial Strategy, 1 Victoria St, London, SW1H 0ET.</w:t>
      </w:r>
    </w:p>
    <w:p w14:paraId="02839618" w14:textId="77777777" w:rsidR="00006DBF" w:rsidRPr="00006DBF" w:rsidRDefault="00006DBF" w:rsidP="00006DBF">
      <w:pPr>
        <w:pStyle w:val="ListeParagra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20EA631B" w14:textId="77777777" w:rsidR="002D26D4" w:rsidRPr="0019176D" w:rsidRDefault="0010622E" w:rsidP="002D26D4">
      <w:pPr>
        <w:pStyle w:val="ListeParagraf"/>
        <w:rPr>
          <w:rFonts w:ascii="Calibri" w:hAnsi="Calibri" w:cs="Calibri"/>
          <w:b/>
          <w:bCs/>
          <w:sz w:val="22"/>
          <w:szCs w:val="22"/>
        </w:rPr>
      </w:pPr>
      <w:r w:rsidRPr="0019176D">
        <w:rPr>
          <w:rFonts w:ascii="Calibri" w:hAnsi="Calibri" w:cs="Calibri"/>
          <w:b/>
          <w:bCs/>
          <w:sz w:val="22"/>
          <w:szCs w:val="22"/>
        </w:rPr>
        <w:t>PAYE Payment</w:t>
      </w:r>
      <w:r w:rsidR="00E6730A" w:rsidRPr="0019176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26FBC6" w14:textId="1100185B" w:rsidR="001D661B" w:rsidRPr="0019176D" w:rsidRDefault="00E6730A" w:rsidP="0019176D">
      <w:pPr>
        <w:pStyle w:val="ListeParagraf"/>
        <w:rPr>
          <w:rFonts w:ascii="Calibri" w:hAnsi="Calibri" w:cs="Calibri"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 xml:space="preserve">Paid </w:t>
      </w:r>
      <w:r w:rsidR="001B1929" w:rsidRPr="00006DBF">
        <w:rPr>
          <w:rFonts w:ascii="Calibri" w:hAnsi="Calibri" w:cs="Calibri"/>
          <w:sz w:val="22"/>
          <w:szCs w:val="22"/>
        </w:rPr>
        <w:t>weekly</w:t>
      </w:r>
      <w:r w:rsidR="0019176D">
        <w:rPr>
          <w:rFonts w:ascii="Calibri" w:hAnsi="Calibri" w:cs="Calibri"/>
          <w:sz w:val="22"/>
          <w:szCs w:val="22"/>
        </w:rPr>
        <w:t xml:space="preserve"> and an a</w:t>
      </w:r>
      <w:r w:rsidR="002D26D4" w:rsidRPr="0019176D">
        <w:rPr>
          <w:rFonts w:ascii="Calibri" w:hAnsi="Calibri" w:cs="Calibri"/>
          <w:sz w:val="22"/>
          <w:szCs w:val="22"/>
        </w:rPr>
        <w:t>nnual leave entitlement</w:t>
      </w:r>
      <w:r w:rsidR="00816C70" w:rsidRPr="0019176D">
        <w:rPr>
          <w:rFonts w:ascii="Calibri" w:hAnsi="Calibri" w:cs="Calibri"/>
          <w:sz w:val="22"/>
          <w:szCs w:val="22"/>
        </w:rPr>
        <w:t xml:space="preserve"> </w:t>
      </w:r>
      <w:r w:rsidR="0019176D">
        <w:rPr>
          <w:rFonts w:ascii="Calibri" w:hAnsi="Calibri" w:cs="Calibri"/>
          <w:sz w:val="22"/>
          <w:szCs w:val="22"/>
        </w:rPr>
        <w:t xml:space="preserve">of </w:t>
      </w:r>
      <w:r w:rsidR="00816C70" w:rsidRPr="0019176D">
        <w:rPr>
          <w:rFonts w:ascii="Calibri" w:hAnsi="Calibri" w:cs="Calibri"/>
          <w:sz w:val="22"/>
          <w:szCs w:val="22"/>
        </w:rPr>
        <w:t>28</w:t>
      </w:r>
      <w:r w:rsidR="00904CFE" w:rsidRPr="0019176D">
        <w:rPr>
          <w:rFonts w:ascii="Calibri" w:hAnsi="Calibri" w:cs="Calibri"/>
          <w:sz w:val="22"/>
          <w:szCs w:val="22"/>
        </w:rPr>
        <w:t xml:space="preserve"> days</w:t>
      </w:r>
      <w:r w:rsidR="00CF017F" w:rsidRPr="0019176D">
        <w:rPr>
          <w:rFonts w:ascii="Calibri" w:hAnsi="Calibri" w:cs="Calibri"/>
          <w:sz w:val="22"/>
          <w:szCs w:val="22"/>
        </w:rPr>
        <w:t xml:space="preserve"> including bank holidays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3424"/>
      </w:tblGrid>
      <w:tr w:rsidR="007236DD" w:rsidRPr="00006DBF" w14:paraId="10D66918" w14:textId="77777777" w:rsidTr="000258FC">
        <w:tc>
          <w:tcPr>
            <w:tcW w:w="10070" w:type="dxa"/>
            <w:gridSpan w:val="2"/>
            <w:shd w:val="clear" w:color="auto" w:fill="A8D08D" w:themeFill="accent6" w:themeFillTint="99"/>
          </w:tcPr>
          <w:p w14:paraId="687FFB3E" w14:textId="4D968FE5" w:rsidR="007236DD" w:rsidRPr="00006DBF" w:rsidRDefault="000258FC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Example of pay statement </w:t>
            </w:r>
          </w:p>
        </w:tc>
      </w:tr>
      <w:tr w:rsidR="007236DD" w:rsidRPr="00006DBF" w14:paraId="38CE9E30" w14:textId="77777777" w:rsidTr="0055231F">
        <w:tc>
          <w:tcPr>
            <w:tcW w:w="6646" w:type="dxa"/>
          </w:tcPr>
          <w:p w14:paraId="181276A3" w14:textId="35191EDC" w:rsidR="007236DD" w:rsidRPr="00006DBF" w:rsidRDefault="006A7DDD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End hir</w:t>
            </w:r>
            <w:r w:rsidR="0057521A" w:rsidRPr="00006DBF">
              <w:rPr>
                <w:rFonts w:ascii="Calibri" w:hAnsi="Calibri" w:cs="Calibri"/>
                <w:sz w:val="22"/>
                <w:szCs w:val="22"/>
              </w:rPr>
              <w:t>er pays invoice to Russell King Associates</w:t>
            </w:r>
          </w:p>
        </w:tc>
        <w:tc>
          <w:tcPr>
            <w:tcW w:w="3424" w:type="dxa"/>
          </w:tcPr>
          <w:p w14:paraId="0C8A82F5" w14:textId="20B1F007" w:rsidR="007236DD" w:rsidRPr="00006DBF" w:rsidRDefault="0057521A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4A44E4" w:rsidRPr="00006DBF">
              <w:rPr>
                <w:rFonts w:ascii="Calibri" w:hAnsi="Calibri" w:cs="Calibri"/>
                <w:sz w:val="22"/>
                <w:szCs w:val="22"/>
              </w:rPr>
              <w:t>2</w:t>
            </w:r>
            <w:r w:rsidR="00CE4F8F" w:rsidRPr="00006DBF">
              <w:rPr>
                <w:rFonts w:ascii="Calibri" w:hAnsi="Calibri" w:cs="Calibri"/>
                <w:sz w:val="22"/>
                <w:szCs w:val="22"/>
              </w:rPr>
              <w:t>5</w:t>
            </w:r>
            <w:r w:rsidR="004A44E4" w:rsidRPr="00006DBF">
              <w:rPr>
                <w:rFonts w:ascii="Calibri" w:hAnsi="Calibri" w:cs="Calibri"/>
                <w:sz w:val="22"/>
                <w:szCs w:val="22"/>
              </w:rPr>
              <w:t>0.40</w:t>
            </w:r>
          </w:p>
        </w:tc>
      </w:tr>
      <w:tr w:rsidR="00867FD6" w:rsidRPr="00006DBF" w14:paraId="6F2CC1A1" w14:textId="77777777" w:rsidTr="0055231F">
        <w:tc>
          <w:tcPr>
            <w:tcW w:w="6646" w:type="dxa"/>
          </w:tcPr>
          <w:p w14:paraId="13B5328E" w14:textId="6DCCE739" w:rsidR="00867FD6" w:rsidRPr="00006DBF" w:rsidRDefault="00867FD6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Russell King Associates pays </w:t>
            </w:r>
            <w:r w:rsidR="00D7497F" w:rsidRPr="00006DBF">
              <w:rPr>
                <w:rFonts w:ascii="Calibri" w:hAnsi="Calibri" w:cs="Calibri"/>
                <w:sz w:val="22"/>
                <w:szCs w:val="22"/>
              </w:rPr>
              <w:t xml:space="preserve">agency </w:t>
            </w:r>
            <w:r w:rsidRPr="00006DBF">
              <w:rPr>
                <w:rFonts w:ascii="Calibri" w:hAnsi="Calibri" w:cs="Calibri"/>
                <w:sz w:val="22"/>
                <w:szCs w:val="22"/>
              </w:rPr>
              <w:t>worker</w:t>
            </w:r>
            <w:r w:rsidR="00D7497F" w:rsidRPr="00006DBF">
              <w:rPr>
                <w:rFonts w:ascii="Calibri" w:hAnsi="Calibri" w:cs="Calibri"/>
                <w:sz w:val="22"/>
                <w:szCs w:val="22"/>
              </w:rPr>
              <w:t xml:space="preserve"> minus a %</w:t>
            </w:r>
            <w:r w:rsidR="004A44E4" w:rsidRPr="00006DBF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CB6965">
              <w:rPr>
                <w:rFonts w:ascii="Calibri" w:hAnsi="Calibri" w:cs="Calibri"/>
                <w:sz w:val="22"/>
                <w:szCs w:val="22"/>
              </w:rPr>
              <w:t>.</w:t>
            </w:r>
            <w:r w:rsidR="004A44E4" w:rsidRPr="00006DBF">
              <w:rPr>
                <w:rFonts w:ascii="Calibri" w:hAnsi="Calibri" w:cs="Calibri"/>
                <w:sz w:val="22"/>
                <w:szCs w:val="22"/>
              </w:rPr>
              <w:t>g</w:t>
            </w:r>
            <w:r w:rsidR="00CB6965">
              <w:rPr>
                <w:rFonts w:ascii="Calibri" w:hAnsi="Calibri" w:cs="Calibri"/>
                <w:sz w:val="22"/>
                <w:szCs w:val="22"/>
              </w:rPr>
              <w:t>.</w:t>
            </w:r>
            <w:r w:rsidR="004A44E4" w:rsidRPr="00006DBF">
              <w:rPr>
                <w:rFonts w:ascii="Calibri" w:hAnsi="Calibri" w:cs="Calibri"/>
                <w:sz w:val="22"/>
                <w:szCs w:val="22"/>
              </w:rPr>
              <w:t xml:space="preserve"> 10%</w:t>
            </w:r>
          </w:p>
        </w:tc>
        <w:tc>
          <w:tcPr>
            <w:tcW w:w="3424" w:type="dxa"/>
          </w:tcPr>
          <w:p w14:paraId="69975F37" w14:textId="7BC46A89" w:rsidR="00867FD6" w:rsidRPr="00006DBF" w:rsidRDefault="00867FD6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B158CD" w:rsidRPr="00006DBF">
              <w:rPr>
                <w:rFonts w:ascii="Calibri" w:hAnsi="Calibri" w:cs="Calibri"/>
                <w:sz w:val="22"/>
                <w:szCs w:val="22"/>
              </w:rPr>
              <w:t>2</w:t>
            </w:r>
            <w:r w:rsidR="001413B8" w:rsidRPr="00006DBF">
              <w:rPr>
                <w:rFonts w:ascii="Calibri" w:hAnsi="Calibri" w:cs="Calibri"/>
                <w:sz w:val="22"/>
                <w:szCs w:val="22"/>
              </w:rPr>
              <w:t>25</w:t>
            </w:r>
            <w:r w:rsidR="00B158CD" w:rsidRPr="00006DBF">
              <w:rPr>
                <w:rFonts w:ascii="Calibri" w:hAnsi="Calibri" w:cs="Calibri"/>
                <w:sz w:val="22"/>
                <w:szCs w:val="22"/>
              </w:rPr>
              <w:t>.36</w:t>
            </w:r>
          </w:p>
        </w:tc>
      </w:tr>
      <w:tr w:rsidR="0055231F" w:rsidRPr="00006DBF" w14:paraId="28371161" w14:textId="77777777" w:rsidTr="0055231F">
        <w:tc>
          <w:tcPr>
            <w:tcW w:w="6646" w:type="dxa"/>
          </w:tcPr>
          <w:p w14:paraId="71969A6F" w14:textId="65AA7D7E" w:rsidR="0055231F" w:rsidRPr="00006DBF" w:rsidRDefault="0055398C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Russell Kin</w:t>
            </w:r>
            <w:r w:rsidR="003C181F" w:rsidRPr="00006DBF">
              <w:rPr>
                <w:rFonts w:ascii="Calibri" w:hAnsi="Calibri" w:cs="Calibri"/>
                <w:sz w:val="22"/>
                <w:szCs w:val="22"/>
              </w:rPr>
              <w:t>g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1EED" w:rsidRPr="00006DBF">
              <w:rPr>
                <w:rFonts w:ascii="Calibri" w:hAnsi="Calibri" w:cs="Calibri"/>
                <w:sz w:val="22"/>
                <w:szCs w:val="22"/>
              </w:rPr>
              <w:t>Associates deducts</w:t>
            </w:r>
            <w:r w:rsidR="0055231F" w:rsidRPr="00006DBF">
              <w:rPr>
                <w:rFonts w:ascii="Calibri" w:hAnsi="Calibri" w:cs="Calibri"/>
                <w:sz w:val="22"/>
                <w:szCs w:val="22"/>
              </w:rPr>
              <w:t xml:space="preserve"> income tax</w:t>
            </w:r>
            <w:r w:rsidR="00015181" w:rsidRPr="00006DBF">
              <w:rPr>
                <w:rFonts w:ascii="Calibri" w:hAnsi="Calibri" w:cs="Calibri"/>
                <w:sz w:val="22"/>
                <w:szCs w:val="22"/>
              </w:rPr>
              <w:t>,</w:t>
            </w:r>
            <w:r w:rsidR="0055231F" w:rsidRPr="00006DBF">
              <w:rPr>
                <w:rFonts w:ascii="Calibri" w:hAnsi="Calibri" w:cs="Calibri"/>
                <w:sz w:val="22"/>
                <w:szCs w:val="22"/>
              </w:rPr>
              <w:t xml:space="preserve"> NI</w:t>
            </w:r>
            <w:r w:rsidR="005E1646" w:rsidRPr="00006DBF">
              <w:rPr>
                <w:rFonts w:ascii="Calibri" w:hAnsi="Calibri" w:cs="Calibri"/>
                <w:sz w:val="22"/>
                <w:szCs w:val="22"/>
              </w:rPr>
              <w:t>, pension</w:t>
            </w:r>
            <w:r w:rsidR="0055231F" w:rsidRPr="00006DBF">
              <w:rPr>
                <w:rFonts w:ascii="Calibri" w:hAnsi="Calibri" w:cs="Calibri"/>
                <w:sz w:val="22"/>
                <w:szCs w:val="22"/>
              </w:rPr>
              <w:t xml:space="preserve"> other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non-statutory</w:t>
            </w:r>
            <w:r w:rsidR="0055231F" w:rsidRPr="00006DBF">
              <w:rPr>
                <w:rFonts w:ascii="Calibri" w:hAnsi="Calibri" w:cs="Calibri"/>
                <w:sz w:val="22"/>
                <w:szCs w:val="22"/>
              </w:rPr>
              <w:t xml:space="preserve"> payments</w:t>
            </w:r>
            <w:r w:rsidR="00514108" w:rsidRPr="00006D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e.g.</w:t>
            </w:r>
            <w:r w:rsidR="00514108" w:rsidRPr="00006DBF">
              <w:rPr>
                <w:rFonts w:ascii="Calibri" w:hAnsi="Calibri" w:cs="Calibri"/>
                <w:sz w:val="22"/>
                <w:szCs w:val="22"/>
              </w:rPr>
              <w:t xml:space="preserve"> health care</w:t>
            </w:r>
          </w:p>
        </w:tc>
        <w:tc>
          <w:tcPr>
            <w:tcW w:w="3424" w:type="dxa"/>
          </w:tcPr>
          <w:p w14:paraId="750AA1DF" w14:textId="27F88D29" w:rsidR="0055231F" w:rsidRPr="00006DBF" w:rsidRDefault="0055231F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7C4F22" w:rsidRPr="00006DBF">
              <w:rPr>
                <w:rFonts w:ascii="Calibri" w:hAnsi="Calibri" w:cs="Calibri"/>
                <w:sz w:val="22"/>
                <w:szCs w:val="22"/>
              </w:rPr>
              <w:t xml:space="preserve">2.00 </w:t>
            </w:r>
            <w:r w:rsidR="007F7B11" w:rsidRPr="00006DBF">
              <w:rPr>
                <w:rFonts w:ascii="Calibri" w:hAnsi="Calibri" w:cs="Calibri"/>
                <w:sz w:val="22"/>
                <w:szCs w:val="22"/>
              </w:rPr>
              <w:t>IT</w:t>
            </w:r>
          </w:p>
          <w:p w14:paraId="1507CB37" w14:textId="1BD08FA0" w:rsidR="007F7B11" w:rsidRPr="00006DBF" w:rsidRDefault="007F7B11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7C4F22" w:rsidRPr="00006DBF">
              <w:rPr>
                <w:rFonts w:ascii="Calibri" w:hAnsi="Calibri" w:cs="Calibri"/>
                <w:sz w:val="22"/>
                <w:szCs w:val="22"/>
              </w:rPr>
              <w:t xml:space="preserve">10.00 </w:t>
            </w:r>
            <w:r w:rsidRPr="00006DBF">
              <w:rPr>
                <w:rFonts w:ascii="Calibri" w:hAnsi="Calibri" w:cs="Calibri"/>
                <w:sz w:val="22"/>
                <w:szCs w:val="22"/>
              </w:rPr>
              <w:t>NI</w:t>
            </w:r>
          </w:p>
          <w:p w14:paraId="388D8514" w14:textId="32D56C81" w:rsidR="00A32287" w:rsidRPr="00006DBF" w:rsidRDefault="00A32287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190CD1" w:rsidRPr="00006DBF">
              <w:rPr>
                <w:rFonts w:ascii="Calibri" w:hAnsi="Calibri" w:cs="Calibri"/>
                <w:sz w:val="22"/>
                <w:szCs w:val="22"/>
              </w:rPr>
              <w:t>3</w:t>
            </w:r>
            <w:r w:rsidRPr="00006DBF">
              <w:rPr>
                <w:rFonts w:ascii="Calibri" w:hAnsi="Calibri" w:cs="Calibri"/>
                <w:sz w:val="22"/>
                <w:szCs w:val="22"/>
              </w:rPr>
              <w:t>.</w:t>
            </w:r>
            <w:r w:rsidR="00190CD1" w:rsidRPr="00006DBF">
              <w:rPr>
                <w:rFonts w:ascii="Calibri" w:hAnsi="Calibri" w:cs="Calibri"/>
                <w:sz w:val="22"/>
                <w:szCs w:val="22"/>
              </w:rPr>
              <w:t>00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pension (nest scheme</w:t>
            </w:r>
            <w:r w:rsidR="00C415D9" w:rsidRPr="00006DBF">
              <w:rPr>
                <w:rFonts w:ascii="Calibri" w:hAnsi="Calibri" w:cs="Calibri"/>
                <w:sz w:val="22"/>
                <w:szCs w:val="22"/>
              </w:rPr>
              <w:t>, opt out available after 12 weeks</w:t>
            </w:r>
            <w:r w:rsidRPr="00006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F75E3" w:rsidRPr="00006DBF" w14:paraId="0AC6E544" w14:textId="77777777" w:rsidTr="0055231F">
        <w:tc>
          <w:tcPr>
            <w:tcW w:w="6646" w:type="dxa"/>
          </w:tcPr>
          <w:p w14:paraId="43225120" w14:textId="6320B687" w:rsidR="00BF75E3" w:rsidRPr="00006DBF" w:rsidRDefault="00BF75E3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Agency worker </w:t>
            </w:r>
            <w:r w:rsidR="0055398C" w:rsidRPr="00006DBF">
              <w:rPr>
                <w:rFonts w:ascii="Calibri" w:hAnsi="Calibri" w:cs="Calibri"/>
                <w:sz w:val="22"/>
                <w:szCs w:val="22"/>
              </w:rPr>
              <w:t>payment</w:t>
            </w:r>
          </w:p>
        </w:tc>
        <w:tc>
          <w:tcPr>
            <w:tcW w:w="3424" w:type="dxa"/>
          </w:tcPr>
          <w:p w14:paraId="168F1936" w14:textId="2D076CEE" w:rsidR="00BF75E3" w:rsidRPr="00006DBF" w:rsidRDefault="0055398C" w:rsidP="002D26D4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87355F" w:rsidRPr="00006DBF">
              <w:rPr>
                <w:rFonts w:ascii="Calibri" w:hAnsi="Calibri" w:cs="Calibri"/>
                <w:sz w:val="22"/>
                <w:szCs w:val="22"/>
              </w:rPr>
              <w:t>210.36</w:t>
            </w:r>
          </w:p>
        </w:tc>
      </w:tr>
    </w:tbl>
    <w:p w14:paraId="404CEA9C" w14:textId="77777777" w:rsidR="00D640E4" w:rsidRPr="00006DBF" w:rsidRDefault="00D640E4" w:rsidP="00614DA9">
      <w:pPr>
        <w:rPr>
          <w:rFonts w:ascii="Calibri" w:hAnsi="Calibri" w:cs="Calibri"/>
          <w:sz w:val="22"/>
          <w:szCs w:val="22"/>
        </w:rPr>
      </w:pPr>
    </w:p>
    <w:p w14:paraId="3B005816" w14:textId="13078787" w:rsidR="00EB2309" w:rsidRPr="0019176D" w:rsidRDefault="00962053" w:rsidP="00903C04">
      <w:pPr>
        <w:rPr>
          <w:rFonts w:ascii="Calibri" w:hAnsi="Calibri" w:cs="Calibri"/>
          <w:b/>
          <w:bCs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ab/>
      </w:r>
      <w:r w:rsidR="004A0CF9" w:rsidRPr="00006DBF">
        <w:rPr>
          <w:rFonts w:ascii="Calibri" w:hAnsi="Calibri" w:cs="Calibri"/>
          <w:sz w:val="22"/>
          <w:szCs w:val="22"/>
        </w:rPr>
        <w:t xml:space="preserve"> </w:t>
      </w:r>
      <w:r w:rsidR="005C72E3" w:rsidRPr="0019176D">
        <w:rPr>
          <w:rFonts w:ascii="Calibri" w:hAnsi="Calibri" w:cs="Calibri"/>
          <w:b/>
          <w:bCs/>
          <w:sz w:val="22"/>
          <w:szCs w:val="22"/>
        </w:rPr>
        <w:t>Umbrella Company</w:t>
      </w:r>
    </w:p>
    <w:p w14:paraId="27537DCD" w14:textId="67CD237F" w:rsidR="0049008F" w:rsidRPr="00006DBF" w:rsidRDefault="0049008F" w:rsidP="00903C04">
      <w:pPr>
        <w:pStyle w:val="ListeParagraf"/>
        <w:rPr>
          <w:rFonts w:ascii="Calibri" w:hAnsi="Calibri" w:cs="Calibri"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>Payment terms</w:t>
      </w:r>
      <w:r w:rsidR="00904CFE" w:rsidRPr="00006DBF">
        <w:rPr>
          <w:rFonts w:ascii="Calibri" w:hAnsi="Calibri" w:cs="Calibri"/>
          <w:sz w:val="22"/>
          <w:szCs w:val="22"/>
        </w:rPr>
        <w:t xml:space="preserve"> weekly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712"/>
        <w:gridCol w:w="1712"/>
      </w:tblGrid>
      <w:tr w:rsidR="00006DBF" w:rsidRPr="00006DBF" w14:paraId="034F97A5" w14:textId="77777777" w:rsidTr="00EF7BEC">
        <w:tc>
          <w:tcPr>
            <w:tcW w:w="6646" w:type="dxa"/>
            <w:shd w:val="clear" w:color="auto" w:fill="A8D08D" w:themeFill="accent6" w:themeFillTint="99"/>
          </w:tcPr>
          <w:p w14:paraId="1323FCC4" w14:textId="77777777" w:rsidR="00EF7BEC" w:rsidRPr="00006DBF" w:rsidRDefault="00EF7BEC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Example of pay statement </w:t>
            </w:r>
          </w:p>
        </w:tc>
        <w:tc>
          <w:tcPr>
            <w:tcW w:w="1712" w:type="dxa"/>
            <w:shd w:val="clear" w:color="auto" w:fill="A8D08D" w:themeFill="accent6" w:themeFillTint="99"/>
          </w:tcPr>
          <w:p w14:paraId="66A4A3FF" w14:textId="48172378" w:rsidR="00EF7BEC" w:rsidRPr="00006DBF" w:rsidRDefault="00EF7BEC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Umbrella Income</w:t>
            </w:r>
          </w:p>
        </w:tc>
        <w:tc>
          <w:tcPr>
            <w:tcW w:w="1712" w:type="dxa"/>
            <w:shd w:val="clear" w:color="auto" w:fill="A8D08D" w:themeFill="accent6" w:themeFillTint="99"/>
          </w:tcPr>
          <w:p w14:paraId="67FA2AFA" w14:textId="7E8842AF" w:rsidR="00EF7BEC" w:rsidRPr="00006DBF" w:rsidRDefault="00EF7BEC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Worker Income</w:t>
            </w:r>
          </w:p>
        </w:tc>
      </w:tr>
      <w:tr w:rsidR="00006DBF" w:rsidRPr="00006DBF" w14:paraId="42C9D871" w14:textId="77777777" w:rsidTr="00EB71C4">
        <w:tc>
          <w:tcPr>
            <w:tcW w:w="6646" w:type="dxa"/>
          </w:tcPr>
          <w:p w14:paraId="1F79566E" w14:textId="122B4FEB" w:rsidR="009A466A" w:rsidRPr="00006DBF" w:rsidRDefault="0081689D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Russell King Associates</w:t>
            </w:r>
            <w:r w:rsidR="009A466A" w:rsidRPr="00006DBF">
              <w:rPr>
                <w:rFonts w:ascii="Calibri" w:hAnsi="Calibri" w:cs="Calibri"/>
                <w:sz w:val="22"/>
                <w:szCs w:val="22"/>
              </w:rPr>
              <w:t xml:space="preserve"> pays 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gross rate of pay </w:t>
            </w:r>
            <w:r w:rsidR="009A466A" w:rsidRPr="00006DB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8020F2" w:rsidRPr="00006DBF">
              <w:rPr>
                <w:rFonts w:ascii="Calibri" w:hAnsi="Calibri" w:cs="Calibri"/>
                <w:sz w:val="22"/>
                <w:szCs w:val="22"/>
              </w:rPr>
              <w:t>Umbrella Company</w:t>
            </w:r>
          </w:p>
        </w:tc>
        <w:tc>
          <w:tcPr>
            <w:tcW w:w="1712" w:type="dxa"/>
          </w:tcPr>
          <w:p w14:paraId="37F57FA6" w14:textId="2DC62BFA" w:rsidR="009A466A" w:rsidRPr="00006DBF" w:rsidRDefault="009A466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042478" w:rsidRPr="00006DBF">
              <w:rPr>
                <w:rFonts w:ascii="Calibri" w:hAnsi="Calibri" w:cs="Calibri"/>
                <w:sz w:val="22"/>
                <w:szCs w:val="22"/>
              </w:rPr>
              <w:t>328.40</w:t>
            </w:r>
          </w:p>
        </w:tc>
        <w:tc>
          <w:tcPr>
            <w:tcW w:w="1712" w:type="dxa"/>
          </w:tcPr>
          <w:p w14:paraId="0CF58A5D" w14:textId="4917FA98" w:rsidR="009A466A" w:rsidRPr="00006DBF" w:rsidRDefault="009A466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6DBF" w:rsidRPr="00006DBF" w14:paraId="4CC3A1D1" w14:textId="77777777" w:rsidTr="00184BE7">
        <w:tc>
          <w:tcPr>
            <w:tcW w:w="6646" w:type="dxa"/>
          </w:tcPr>
          <w:p w14:paraId="54814BE7" w14:textId="2746750D" w:rsidR="00EF7BEC" w:rsidRPr="00006DBF" w:rsidRDefault="00042478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De</w:t>
            </w:r>
            <w:r w:rsidR="00EC6AAF" w:rsidRPr="00006DBF">
              <w:rPr>
                <w:rFonts w:ascii="Calibri" w:hAnsi="Calibri" w:cs="Calibri"/>
                <w:sz w:val="22"/>
                <w:szCs w:val="22"/>
              </w:rPr>
              <w:t xml:space="preserve">ductions from Umbrella Company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e.g.</w:t>
            </w:r>
            <w:r w:rsidR="00EC6AAF" w:rsidRPr="00006DBF">
              <w:rPr>
                <w:rFonts w:ascii="Calibri" w:hAnsi="Calibri" w:cs="Calibri"/>
                <w:sz w:val="22"/>
                <w:szCs w:val="22"/>
              </w:rPr>
              <w:t xml:space="preserve"> Tax and </w:t>
            </w:r>
            <w:r w:rsidR="00B930B6" w:rsidRPr="00006DBF">
              <w:rPr>
                <w:rFonts w:ascii="Calibri" w:hAnsi="Calibri" w:cs="Calibri"/>
                <w:sz w:val="22"/>
                <w:szCs w:val="22"/>
              </w:rPr>
              <w:t xml:space="preserve">employers </w:t>
            </w:r>
            <w:r w:rsidR="00EC6AAF" w:rsidRPr="00006DBF">
              <w:rPr>
                <w:rFonts w:ascii="Calibri" w:hAnsi="Calibri" w:cs="Calibri"/>
                <w:sz w:val="22"/>
                <w:szCs w:val="22"/>
              </w:rPr>
              <w:t>NI</w:t>
            </w:r>
          </w:p>
        </w:tc>
        <w:tc>
          <w:tcPr>
            <w:tcW w:w="1712" w:type="dxa"/>
          </w:tcPr>
          <w:p w14:paraId="0377C566" w14:textId="02104CE7" w:rsidR="00EF7BEC" w:rsidRPr="00006DBF" w:rsidRDefault="00EF7BEC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EC6AAF" w:rsidRPr="00006DBF">
              <w:rPr>
                <w:rFonts w:ascii="Calibri" w:hAnsi="Calibri" w:cs="Calibri"/>
                <w:sz w:val="22"/>
                <w:szCs w:val="22"/>
              </w:rPr>
              <w:t xml:space="preserve">17.00 </w:t>
            </w:r>
            <w:r w:rsidR="00B930B6" w:rsidRPr="00006DBF">
              <w:rPr>
                <w:rFonts w:ascii="Calibri" w:hAnsi="Calibri" w:cs="Calibri"/>
                <w:sz w:val="22"/>
                <w:szCs w:val="22"/>
              </w:rPr>
              <w:t>tax</w:t>
            </w:r>
          </w:p>
          <w:p w14:paraId="4896E71E" w14:textId="12F420C7" w:rsidR="00B40A72" w:rsidRPr="00006DBF" w:rsidRDefault="00B40A72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£22.00 NI</w:t>
            </w:r>
          </w:p>
        </w:tc>
        <w:tc>
          <w:tcPr>
            <w:tcW w:w="1712" w:type="dxa"/>
          </w:tcPr>
          <w:p w14:paraId="7F49C97C" w14:textId="18F34B27" w:rsidR="00EF7BEC" w:rsidRPr="00006DBF" w:rsidRDefault="00EF7BEC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6DBF" w:rsidRPr="00006DBF" w14:paraId="165CE355" w14:textId="77777777" w:rsidTr="00CB357A">
        <w:tc>
          <w:tcPr>
            <w:tcW w:w="6646" w:type="dxa"/>
          </w:tcPr>
          <w:p w14:paraId="0823ADDD" w14:textId="4FF38D99" w:rsidR="00DE289E" w:rsidRPr="00006DBF" w:rsidRDefault="00BD36A6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Agency worker payment</w:t>
            </w:r>
          </w:p>
        </w:tc>
        <w:tc>
          <w:tcPr>
            <w:tcW w:w="1712" w:type="dxa"/>
          </w:tcPr>
          <w:p w14:paraId="58CD6624" w14:textId="0E9FE06A" w:rsidR="00DE289E" w:rsidRPr="00006DBF" w:rsidRDefault="00BD36A6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£15.00</w:t>
            </w:r>
          </w:p>
        </w:tc>
        <w:tc>
          <w:tcPr>
            <w:tcW w:w="1712" w:type="dxa"/>
          </w:tcPr>
          <w:p w14:paraId="5BD1B014" w14:textId="2670F2D7" w:rsidR="00DE289E" w:rsidRPr="00006DBF" w:rsidRDefault="00DE289E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6DBF" w:rsidRPr="00006DBF" w14:paraId="7CE79A3E" w14:textId="77777777" w:rsidTr="00AE46BF">
        <w:tc>
          <w:tcPr>
            <w:tcW w:w="6646" w:type="dxa"/>
          </w:tcPr>
          <w:p w14:paraId="767B2904" w14:textId="7938B704" w:rsidR="00DE289E" w:rsidRPr="00006DBF" w:rsidRDefault="003A1C4F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Rate of pay received by Temp worker</w:t>
            </w:r>
          </w:p>
        </w:tc>
        <w:tc>
          <w:tcPr>
            <w:tcW w:w="1712" w:type="dxa"/>
          </w:tcPr>
          <w:p w14:paraId="6090DE57" w14:textId="639A570A" w:rsidR="00DE289E" w:rsidRPr="00006DBF" w:rsidRDefault="00DE289E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DE17237" w14:textId="24584CC8" w:rsidR="00DE289E" w:rsidRPr="00006DBF" w:rsidRDefault="003A1C4F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£274.40</w:t>
            </w:r>
          </w:p>
        </w:tc>
      </w:tr>
      <w:tr w:rsidR="00006DBF" w:rsidRPr="00006DBF" w14:paraId="62AB8691" w14:textId="77777777" w:rsidTr="00AE46BF">
        <w:tc>
          <w:tcPr>
            <w:tcW w:w="6646" w:type="dxa"/>
          </w:tcPr>
          <w:p w14:paraId="40EB9D42" w14:textId="6F3AC554" w:rsidR="00B930B6" w:rsidRPr="00006DBF" w:rsidRDefault="00F44D1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Deductions from Pay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e.g.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Income Tax NI</w:t>
            </w:r>
          </w:p>
        </w:tc>
        <w:tc>
          <w:tcPr>
            <w:tcW w:w="1712" w:type="dxa"/>
          </w:tcPr>
          <w:p w14:paraId="29FCCD43" w14:textId="77777777" w:rsidR="00B930B6" w:rsidRPr="00006DBF" w:rsidRDefault="00B930B6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3F5CFAEF" w14:textId="7162105A" w:rsidR="00B930B6" w:rsidRPr="00006DBF" w:rsidRDefault="00BE7485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£10</w:t>
            </w:r>
            <w:r w:rsidR="0088191B" w:rsidRPr="00006DBF">
              <w:rPr>
                <w:rFonts w:ascii="Calibri" w:hAnsi="Calibri" w:cs="Calibri"/>
                <w:sz w:val="22"/>
                <w:szCs w:val="22"/>
              </w:rPr>
              <w:t>.00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IT</w:t>
            </w:r>
          </w:p>
          <w:p w14:paraId="625B4679" w14:textId="3A251DC1" w:rsidR="00BE7485" w:rsidRPr="00006DBF" w:rsidRDefault="00BE7485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£15</w:t>
            </w:r>
            <w:r w:rsidR="0088191B" w:rsidRPr="00006DBF">
              <w:rPr>
                <w:rFonts w:ascii="Calibri" w:hAnsi="Calibri" w:cs="Calibri"/>
                <w:sz w:val="22"/>
                <w:szCs w:val="22"/>
              </w:rPr>
              <w:t>.00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NI</w:t>
            </w:r>
          </w:p>
        </w:tc>
      </w:tr>
      <w:tr w:rsidR="00006DBF" w:rsidRPr="00006DBF" w14:paraId="33A7DD1D" w14:textId="77777777" w:rsidTr="00AE46BF">
        <w:tc>
          <w:tcPr>
            <w:tcW w:w="6646" w:type="dxa"/>
          </w:tcPr>
          <w:p w14:paraId="22C9A4CB" w14:textId="21139B12" w:rsidR="00BE7485" w:rsidRPr="00006DBF" w:rsidRDefault="0088191B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Any other deductions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e.g.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health care</w:t>
            </w:r>
            <w:r w:rsidR="007C3B99">
              <w:rPr>
                <w:rFonts w:ascii="Calibri" w:hAnsi="Calibri" w:cs="Calibri"/>
                <w:sz w:val="22"/>
                <w:szCs w:val="22"/>
              </w:rPr>
              <w:t>/</w:t>
            </w:r>
            <w:r w:rsidRPr="00006DBF">
              <w:rPr>
                <w:rFonts w:ascii="Calibri" w:hAnsi="Calibri" w:cs="Calibri"/>
                <w:sz w:val="22"/>
                <w:szCs w:val="22"/>
              </w:rPr>
              <w:t xml:space="preserve"> pension</w:t>
            </w:r>
          </w:p>
        </w:tc>
        <w:tc>
          <w:tcPr>
            <w:tcW w:w="1712" w:type="dxa"/>
          </w:tcPr>
          <w:p w14:paraId="2CC3B4F2" w14:textId="77777777" w:rsidR="00BE7485" w:rsidRPr="00006DBF" w:rsidRDefault="00BE7485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B018067" w14:textId="15040D45" w:rsidR="00BE7485" w:rsidRPr="00006DBF" w:rsidRDefault="0088191B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£13.00 pension</w:t>
            </w:r>
          </w:p>
        </w:tc>
      </w:tr>
      <w:tr w:rsidR="00006DBF" w:rsidRPr="00006DBF" w14:paraId="224CF598" w14:textId="77777777" w:rsidTr="00AE46BF">
        <w:tc>
          <w:tcPr>
            <w:tcW w:w="6646" w:type="dxa"/>
          </w:tcPr>
          <w:p w14:paraId="1D5ADCFE" w14:textId="59083692" w:rsidR="00A22E36" w:rsidRPr="00006DBF" w:rsidRDefault="00A22E36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Example of net pay</w:t>
            </w:r>
          </w:p>
        </w:tc>
        <w:tc>
          <w:tcPr>
            <w:tcW w:w="1712" w:type="dxa"/>
          </w:tcPr>
          <w:p w14:paraId="41DCCA80" w14:textId="77777777" w:rsidR="00A22E36" w:rsidRPr="00006DBF" w:rsidRDefault="00A22E36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4E515C41" w14:textId="6CCACFEB" w:rsidR="00A22E36" w:rsidRPr="00006DBF" w:rsidRDefault="003448D2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D640E4" w:rsidRPr="00006DBF">
              <w:rPr>
                <w:rFonts w:ascii="Calibri" w:hAnsi="Calibri" w:cs="Calibri"/>
                <w:sz w:val="22"/>
                <w:szCs w:val="22"/>
              </w:rPr>
              <w:t>236.40</w:t>
            </w:r>
          </w:p>
        </w:tc>
      </w:tr>
    </w:tbl>
    <w:p w14:paraId="1F0C30C3" w14:textId="77777777" w:rsidR="00D640E4" w:rsidRPr="0019176D" w:rsidRDefault="00D640E4" w:rsidP="0019176D">
      <w:pPr>
        <w:rPr>
          <w:rFonts w:ascii="Calibri" w:hAnsi="Calibri" w:cs="Calibri"/>
          <w:sz w:val="22"/>
          <w:szCs w:val="22"/>
        </w:rPr>
      </w:pPr>
    </w:p>
    <w:p w14:paraId="00DD49BE" w14:textId="5807F5D3" w:rsidR="00625EAE" w:rsidRPr="0019176D" w:rsidRDefault="009C2AF1" w:rsidP="004A0CF9">
      <w:pPr>
        <w:pStyle w:val="ListeParagraf"/>
        <w:rPr>
          <w:rFonts w:ascii="Calibri" w:hAnsi="Calibri" w:cs="Calibri"/>
          <w:b/>
          <w:bCs/>
          <w:sz w:val="22"/>
          <w:szCs w:val="22"/>
        </w:rPr>
      </w:pPr>
      <w:r w:rsidRPr="0019176D">
        <w:rPr>
          <w:rFonts w:ascii="Calibri" w:hAnsi="Calibri" w:cs="Calibri"/>
          <w:b/>
          <w:bCs/>
          <w:sz w:val="22"/>
          <w:szCs w:val="22"/>
        </w:rPr>
        <w:t>LTD Company</w:t>
      </w:r>
    </w:p>
    <w:p w14:paraId="5E3A5CCE" w14:textId="6301C152" w:rsidR="009C2AF1" w:rsidRPr="00006DBF" w:rsidRDefault="009440A6" w:rsidP="004A0CF9">
      <w:pPr>
        <w:pStyle w:val="ListeParagraf"/>
        <w:rPr>
          <w:rFonts w:ascii="Calibri" w:hAnsi="Calibri" w:cs="Calibri"/>
          <w:sz w:val="22"/>
          <w:szCs w:val="22"/>
        </w:rPr>
      </w:pPr>
      <w:r w:rsidRPr="00006DBF">
        <w:rPr>
          <w:rFonts w:ascii="Calibri" w:hAnsi="Calibri" w:cs="Calibri"/>
          <w:sz w:val="22"/>
          <w:szCs w:val="22"/>
        </w:rPr>
        <w:t xml:space="preserve">Payment terms weekly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3424"/>
      </w:tblGrid>
      <w:tr w:rsidR="00C479BA" w:rsidRPr="00006DBF" w14:paraId="399389B5" w14:textId="77777777" w:rsidTr="00581D0B">
        <w:tc>
          <w:tcPr>
            <w:tcW w:w="10070" w:type="dxa"/>
            <w:gridSpan w:val="2"/>
            <w:shd w:val="clear" w:color="auto" w:fill="A8D08D" w:themeFill="accent6" w:themeFillTint="99"/>
          </w:tcPr>
          <w:p w14:paraId="4F598D6E" w14:textId="77777777" w:rsidR="00C479BA" w:rsidRPr="00006DBF" w:rsidRDefault="00C479B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 xml:space="preserve">Example of pay statement </w:t>
            </w:r>
          </w:p>
        </w:tc>
        <w:bookmarkStart w:id="1" w:name="_GoBack"/>
        <w:bookmarkEnd w:id="1"/>
      </w:tr>
      <w:tr w:rsidR="00C479BA" w:rsidRPr="00006DBF" w14:paraId="2C50DFE4" w14:textId="77777777" w:rsidTr="00581D0B">
        <w:tc>
          <w:tcPr>
            <w:tcW w:w="6646" w:type="dxa"/>
          </w:tcPr>
          <w:p w14:paraId="6C16A8F0" w14:textId="77777777" w:rsidR="00C479BA" w:rsidRPr="00006DBF" w:rsidRDefault="00C479B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End hirer pays invoice to Russell King Associates</w:t>
            </w:r>
          </w:p>
        </w:tc>
        <w:tc>
          <w:tcPr>
            <w:tcW w:w="3424" w:type="dxa"/>
          </w:tcPr>
          <w:p w14:paraId="3C5BE444" w14:textId="593A53DD" w:rsidR="00C479BA" w:rsidRPr="00006DBF" w:rsidRDefault="00C479B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</w:t>
            </w:r>
            <w:r w:rsidR="00F45C3C" w:rsidRPr="00006DBF">
              <w:rPr>
                <w:rFonts w:ascii="Calibri" w:hAnsi="Calibri" w:cs="Calibri"/>
                <w:sz w:val="22"/>
                <w:szCs w:val="22"/>
              </w:rPr>
              <w:t>250.40</w:t>
            </w:r>
          </w:p>
        </w:tc>
      </w:tr>
      <w:tr w:rsidR="00C479BA" w:rsidRPr="00006DBF" w14:paraId="0D8CCFF8" w14:textId="77777777" w:rsidTr="00581D0B">
        <w:tc>
          <w:tcPr>
            <w:tcW w:w="6646" w:type="dxa"/>
          </w:tcPr>
          <w:p w14:paraId="35AA09D7" w14:textId="3BCF02B6" w:rsidR="00C479BA" w:rsidRPr="00006DBF" w:rsidRDefault="00C479BA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Russell King Associates pa</w:t>
            </w:r>
            <w:r w:rsidR="00B07B0C" w:rsidRPr="00006DBF">
              <w:rPr>
                <w:rFonts w:ascii="Calibri" w:hAnsi="Calibri" w:cs="Calibri"/>
                <w:sz w:val="22"/>
                <w:szCs w:val="22"/>
              </w:rPr>
              <w:t>ys LTD company invoice</w:t>
            </w:r>
            <w:r w:rsidR="00660261" w:rsidRPr="00006DBF">
              <w:rPr>
                <w:rFonts w:ascii="Calibri" w:hAnsi="Calibri" w:cs="Calibri"/>
                <w:sz w:val="22"/>
                <w:szCs w:val="22"/>
              </w:rPr>
              <w:t xml:space="preserve"> minus a % </w:t>
            </w:r>
            <w:r w:rsidR="00CB6965" w:rsidRPr="00006DBF">
              <w:rPr>
                <w:rFonts w:ascii="Calibri" w:hAnsi="Calibri" w:cs="Calibri"/>
                <w:sz w:val="22"/>
                <w:szCs w:val="22"/>
              </w:rPr>
              <w:t>e.g.</w:t>
            </w:r>
            <w:r w:rsidR="00660261" w:rsidRPr="00006DBF">
              <w:rPr>
                <w:rFonts w:ascii="Calibri" w:hAnsi="Calibri" w:cs="Calibri"/>
                <w:sz w:val="22"/>
                <w:szCs w:val="22"/>
              </w:rPr>
              <w:t xml:space="preserve"> 10% (agency worker is responsible for any tax payments)</w:t>
            </w:r>
          </w:p>
        </w:tc>
        <w:tc>
          <w:tcPr>
            <w:tcW w:w="3424" w:type="dxa"/>
          </w:tcPr>
          <w:p w14:paraId="5748590B" w14:textId="55AB34FA" w:rsidR="00C479BA" w:rsidRPr="00006DBF" w:rsidRDefault="003B41C9" w:rsidP="00581D0B">
            <w:pPr>
              <w:pStyle w:val="ListeParagraf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06DBF">
              <w:rPr>
                <w:rFonts w:ascii="Calibri" w:hAnsi="Calibri" w:cs="Calibri"/>
                <w:sz w:val="22"/>
                <w:szCs w:val="22"/>
              </w:rPr>
              <w:t>£225.36</w:t>
            </w:r>
          </w:p>
        </w:tc>
      </w:tr>
    </w:tbl>
    <w:p w14:paraId="1785A118" w14:textId="77777777" w:rsidR="00625EAE" w:rsidRPr="00006DBF" w:rsidRDefault="00625EAE" w:rsidP="005C72E3">
      <w:pPr>
        <w:rPr>
          <w:rFonts w:ascii="Calibri" w:hAnsi="Calibri" w:cs="Calibri"/>
          <w:sz w:val="22"/>
          <w:szCs w:val="22"/>
        </w:rPr>
      </w:pPr>
    </w:p>
    <w:sectPr w:rsidR="00625EAE" w:rsidRPr="00006DBF" w:rsidSect="00EB0A8B">
      <w:headerReference w:type="default" r:id="rId10"/>
      <w:pgSz w:w="12240" w:h="15840" w:code="1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59B9" w14:textId="77777777" w:rsidR="008C61DC" w:rsidRDefault="008C61DC" w:rsidP="00932FCB">
      <w:r>
        <w:separator/>
      </w:r>
    </w:p>
  </w:endnote>
  <w:endnote w:type="continuationSeparator" w:id="0">
    <w:p w14:paraId="172FDFAF" w14:textId="77777777" w:rsidR="008C61DC" w:rsidRDefault="008C61DC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94E6" w14:textId="77777777" w:rsidR="008C61DC" w:rsidRDefault="008C61DC" w:rsidP="00932FCB">
      <w:r>
        <w:separator/>
      </w:r>
    </w:p>
  </w:footnote>
  <w:footnote w:type="continuationSeparator" w:id="0">
    <w:p w14:paraId="00F0003C" w14:textId="77777777" w:rsidR="008C61DC" w:rsidRDefault="008C61DC" w:rsidP="0093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F98B" w14:textId="13B91954" w:rsidR="00F15127" w:rsidRDefault="00F15127" w:rsidP="00F15127">
    <w:pPr>
      <w:pStyle w:val="stBilgi"/>
      <w:jc w:val="center"/>
    </w:pPr>
    <w:r w:rsidRPr="001A12B3">
      <w:rPr>
        <w:noProof/>
        <w:lang w:val="en-GB" w:eastAsia="en-GB"/>
      </w:rPr>
      <w:drawing>
        <wp:inline distT="0" distB="0" distL="0" distR="0" wp14:anchorId="5EE0D687" wp14:editId="4FA1F822">
          <wp:extent cx="5715000" cy="1059180"/>
          <wp:effectExtent l="0" t="0" r="0" b="7620"/>
          <wp:docPr id="3" name="Picture 3" descr="C:\Users\Kaan\AppData\Local\Microsoft\Windows\INetCache\Content.Word\RKA_logo_title_right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an\AppData\Local\Microsoft\Windows\INetCache\Content.Word\RKA_logo_title_right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0B5"/>
    <w:multiLevelType w:val="hybridMultilevel"/>
    <w:tmpl w:val="BCE415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A33"/>
    <w:multiLevelType w:val="hybridMultilevel"/>
    <w:tmpl w:val="872E96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5EB0"/>
    <w:multiLevelType w:val="hybridMultilevel"/>
    <w:tmpl w:val="9E5EFE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0BCE"/>
    <w:multiLevelType w:val="hybridMultilevel"/>
    <w:tmpl w:val="5F4AFF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4"/>
    <w:rsid w:val="00006DBF"/>
    <w:rsid w:val="00015181"/>
    <w:rsid w:val="00016764"/>
    <w:rsid w:val="000258FC"/>
    <w:rsid w:val="00042478"/>
    <w:rsid w:val="00056A15"/>
    <w:rsid w:val="00063DCF"/>
    <w:rsid w:val="000664E9"/>
    <w:rsid w:val="000700A7"/>
    <w:rsid w:val="000B34CF"/>
    <w:rsid w:val="000C1EED"/>
    <w:rsid w:val="0010622E"/>
    <w:rsid w:val="00112C28"/>
    <w:rsid w:val="001413B8"/>
    <w:rsid w:val="00176084"/>
    <w:rsid w:val="00190CD1"/>
    <w:rsid w:val="0019176D"/>
    <w:rsid w:val="001B1929"/>
    <w:rsid w:val="001B7424"/>
    <w:rsid w:val="001C0188"/>
    <w:rsid w:val="001C59D6"/>
    <w:rsid w:val="001D661B"/>
    <w:rsid w:val="001E09B4"/>
    <w:rsid w:val="001F52C6"/>
    <w:rsid w:val="002106AD"/>
    <w:rsid w:val="002A2DAF"/>
    <w:rsid w:val="002D26D4"/>
    <w:rsid w:val="002D4C5F"/>
    <w:rsid w:val="002E2551"/>
    <w:rsid w:val="0030705F"/>
    <w:rsid w:val="00316059"/>
    <w:rsid w:val="00323879"/>
    <w:rsid w:val="003448D2"/>
    <w:rsid w:val="00352256"/>
    <w:rsid w:val="0036203D"/>
    <w:rsid w:val="003861EC"/>
    <w:rsid w:val="003A1C4F"/>
    <w:rsid w:val="003A312B"/>
    <w:rsid w:val="003A3ABB"/>
    <w:rsid w:val="003B41C9"/>
    <w:rsid w:val="003C181F"/>
    <w:rsid w:val="003E5142"/>
    <w:rsid w:val="00403600"/>
    <w:rsid w:val="00404545"/>
    <w:rsid w:val="0041295B"/>
    <w:rsid w:val="00481177"/>
    <w:rsid w:val="0049008F"/>
    <w:rsid w:val="00496EE9"/>
    <w:rsid w:val="004A0CF9"/>
    <w:rsid w:val="004A44E4"/>
    <w:rsid w:val="004B37FF"/>
    <w:rsid w:val="004C0C15"/>
    <w:rsid w:val="004C3020"/>
    <w:rsid w:val="004C6153"/>
    <w:rsid w:val="004E1A8F"/>
    <w:rsid w:val="00514108"/>
    <w:rsid w:val="00523EE4"/>
    <w:rsid w:val="00532929"/>
    <w:rsid w:val="0055231F"/>
    <w:rsid w:val="0055398C"/>
    <w:rsid w:val="00565083"/>
    <w:rsid w:val="005705EE"/>
    <w:rsid w:val="00574FDC"/>
    <w:rsid w:val="0057521A"/>
    <w:rsid w:val="005904E7"/>
    <w:rsid w:val="00596711"/>
    <w:rsid w:val="005A0E96"/>
    <w:rsid w:val="005A203F"/>
    <w:rsid w:val="005A2AFA"/>
    <w:rsid w:val="005A51BA"/>
    <w:rsid w:val="005C0D44"/>
    <w:rsid w:val="005C72E3"/>
    <w:rsid w:val="005E1646"/>
    <w:rsid w:val="005E2564"/>
    <w:rsid w:val="005E4CE6"/>
    <w:rsid w:val="005F2721"/>
    <w:rsid w:val="00602A2E"/>
    <w:rsid w:val="00614DA9"/>
    <w:rsid w:val="00624499"/>
    <w:rsid w:val="00625EAE"/>
    <w:rsid w:val="00644791"/>
    <w:rsid w:val="00660261"/>
    <w:rsid w:val="00662380"/>
    <w:rsid w:val="00664566"/>
    <w:rsid w:val="006819F7"/>
    <w:rsid w:val="00685DE6"/>
    <w:rsid w:val="006A7DDD"/>
    <w:rsid w:val="006C7C1B"/>
    <w:rsid w:val="006D245E"/>
    <w:rsid w:val="006E0847"/>
    <w:rsid w:val="006E1A82"/>
    <w:rsid w:val="006F5E11"/>
    <w:rsid w:val="00706D4F"/>
    <w:rsid w:val="007236DD"/>
    <w:rsid w:val="007477EA"/>
    <w:rsid w:val="00766902"/>
    <w:rsid w:val="00771E33"/>
    <w:rsid w:val="00774914"/>
    <w:rsid w:val="00775ABA"/>
    <w:rsid w:val="00784E70"/>
    <w:rsid w:val="0078722C"/>
    <w:rsid w:val="00790055"/>
    <w:rsid w:val="007B2A87"/>
    <w:rsid w:val="007B4537"/>
    <w:rsid w:val="007C3B99"/>
    <w:rsid w:val="007C4F22"/>
    <w:rsid w:val="007D0F97"/>
    <w:rsid w:val="007F7B11"/>
    <w:rsid w:val="008020F2"/>
    <w:rsid w:val="00805E73"/>
    <w:rsid w:val="008132E4"/>
    <w:rsid w:val="0081689D"/>
    <w:rsid w:val="00816C70"/>
    <w:rsid w:val="00853E5E"/>
    <w:rsid w:val="00867FD6"/>
    <w:rsid w:val="00872E6D"/>
    <w:rsid w:val="0087355F"/>
    <w:rsid w:val="00876BBF"/>
    <w:rsid w:val="0088191B"/>
    <w:rsid w:val="008A04A5"/>
    <w:rsid w:val="008A04B7"/>
    <w:rsid w:val="008C61DC"/>
    <w:rsid w:val="008D7ED5"/>
    <w:rsid w:val="008E1C98"/>
    <w:rsid w:val="008F0ED2"/>
    <w:rsid w:val="008F61C2"/>
    <w:rsid w:val="00901841"/>
    <w:rsid w:val="00903C04"/>
    <w:rsid w:val="0090454C"/>
    <w:rsid w:val="00904CFE"/>
    <w:rsid w:val="00906FD4"/>
    <w:rsid w:val="00932FCB"/>
    <w:rsid w:val="009409F3"/>
    <w:rsid w:val="00943D49"/>
    <w:rsid w:val="009440A6"/>
    <w:rsid w:val="00962053"/>
    <w:rsid w:val="009632ED"/>
    <w:rsid w:val="009872AD"/>
    <w:rsid w:val="009911C3"/>
    <w:rsid w:val="009A466A"/>
    <w:rsid w:val="009A6203"/>
    <w:rsid w:val="009C2AF1"/>
    <w:rsid w:val="009D510A"/>
    <w:rsid w:val="009E7A97"/>
    <w:rsid w:val="00A03C8E"/>
    <w:rsid w:val="00A160E4"/>
    <w:rsid w:val="00A22E36"/>
    <w:rsid w:val="00A32287"/>
    <w:rsid w:val="00A3330A"/>
    <w:rsid w:val="00A5689C"/>
    <w:rsid w:val="00A873C6"/>
    <w:rsid w:val="00A9433E"/>
    <w:rsid w:val="00AA32A4"/>
    <w:rsid w:val="00AE33FF"/>
    <w:rsid w:val="00B07B0C"/>
    <w:rsid w:val="00B158CD"/>
    <w:rsid w:val="00B2313D"/>
    <w:rsid w:val="00B23B76"/>
    <w:rsid w:val="00B40A72"/>
    <w:rsid w:val="00B54AE0"/>
    <w:rsid w:val="00B67737"/>
    <w:rsid w:val="00B930B6"/>
    <w:rsid w:val="00BC544D"/>
    <w:rsid w:val="00BD36A6"/>
    <w:rsid w:val="00BE7485"/>
    <w:rsid w:val="00BF75E3"/>
    <w:rsid w:val="00C11CF0"/>
    <w:rsid w:val="00C120AC"/>
    <w:rsid w:val="00C415D9"/>
    <w:rsid w:val="00C479BA"/>
    <w:rsid w:val="00C74F07"/>
    <w:rsid w:val="00C76FA7"/>
    <w:rsid w:val="00C80691"/>
    <w:rsid w:val="00C81CC6"/>
    <w:rsid w:val="00CA3272"/>
    <w:rsid w:val="00CA4364"/>
    <w:rsid w:val="00CB341E"/>
    <w:rsid w:val="00CB6965"/>
    <w:rsid w:val="00CC47D6"/>
    <w:rsid w:val="00CD0DFE"/>
    <w:rsid w:val="00CD3238"/>
    <w:rsid w:val="00CE4F8F"/>
    <w:rsid w:val="00CF017F"/>
    <w:rsid w:val="00CF2200"/>
    <w:rsid w:val="00D00BA8"/>
    <w:rsid w:val="00D13081"/>
    <w:rsid w:val="00D20C48"/>
    <w:rsid w:val="00D42CB0"/>
    <w:rsid w:val="00D458EA"/>
    <w:rsid w:val="00D640E4"/>
    <w:rsid w:val="00D71ABB"/>
    <w:rsid w:val="00D7497F"/>
    <w:rsid w:val="00D7631F"/>
    <w:rsid w:val="00D87556"/>
    <w:rsid w:val="00DB6730"/>
    <w:rsid w:val="00DC7E2A"/>
    <w:rsid w:val="00DE289E"/>
    <w:rsid w:val="00DF6B98"/>
    <w:rsid w:val="00E04A09"/>
    <w:rsid w:val="00E36153"/>
    <w:rsid w:val="00E509AB"/>
    <w:rsid w:val="00E5466A"/>
    <w:rsid w:val="00E66FFC"/>
    <w:rsid w:val="00E6730A"/>
    <w:rsid w:val="00E85F4B"/>
    <w:rsid w:val="00EB0A8B"/>
    <w:rsid w:val="00EB2309"/>
    <w:rsid w:val="00EC6AAF"/>
    <w:rsid w:val="00ED717B"/>
    <w:rsid w:val="00EF5E4A"/>
    <w:rsid w:val="00EF7BEC"/>
    <w:rsid w:val="00F06ED7"/>
    <w:rsid w:val="00F15127"/>
    <w:rsid w:val="00F23B3F"/>
    <w:rsid w:val="00F408A0"/>
    <w:rsid w:val="00F4366E"/>
    <w:rsid w:val="00F44D1A"/>
    <w:rsid w:val="00F45C3C"/>
    <w:rsid w:val="00F87C22"/>
    <w:rsid w:val="00FB7C67"/>
    <w:rsid w:val="00FC2DA2"/>
    <w:rsid w:val="00FC6525"/>
    <w:rsid w:val="00FC721A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6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A2"/>
    <w:rPr>
      <w:spacing w:val="-10"/>
    </w:rPr>
  </w:style>
  <w:style w:type="paragraph" w:styleId="Balk1">
    <w:name w:val="heading 1"/>
    <w:basedOn w:val="Normal"/>
    <w:next w:val="Normal"/>
    <w:link w:val="Balk1Char"/>
    <w:uiPriority w:val="9"/>
    <w:qFormat/>
    <w:rsid w:val="009409F3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0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7C2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semiHidden/>
    <w:rsid w:val="007D0F97"/>
    <w:pPr>
      <w:ind w:left="720"/>
      <w:contextualSpacing/>
    </w:pPr>
  </w:style>
  <w:style w:type="table" w:styleId="TabloKlavuzu">
    <w:name w:val="Table Grid"/>
    <w:basedOn w:val="NormalTablo"/>
    <w:uiPriority w:val="39"/>
    <w:rsid w:val="0053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544D"/>
    <w:rPr>
      <w:spacing w:val="-10"/>
    </w:rPr>
  </w:style>
  <w:style w:type="paragraph" w:styleId="AltBilgi">
    <w:name w:val="footer"/>
    <w:basedOn w:val="Normal"/>
    <w:link w:val="AltBilgi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544D"/>
    <w:rPr>
      <w:spacing w:val="-10"/>
    </w:rPr>
  </w:style>
  <w:style w:type="character" w:styleId="YerTutucuMetni">
    <w:name w:val="Placeholder Text"/>
    <w:basedOn w:val="VarsaylanParagrafYazTipi"/>
    <w:uiPriority w:val="99"/>
    <w:semiHidden/>
    <w:rsid w:val="00323879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9409F3"/>
    <w:rPr>
      <w:rFonts w:asciiTheme="majorHAnsi" w:eastAsiaTheme="majorEastAsia" w:hAnsiTheme="majorHAnsi" w:cstheme="majorBidi"/>
      <w:caps/>
      <w:color w:val="FFFFFF" w:themeColor="background1"/>
      <w:sz w:val="44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D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44"/>
    <w:rPr>
      <w:rFonts w:ascii="Segoe UI" w:hAnsi="Segoe UI" w:cs="Segoe UI"/>
      <w:spacing w:val="-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409F3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9F3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F87C22"/>
    <w:rPr>
      <w:rFonts w:eastAsiaTheme="majorEastAsia" w:cstheme="majorBidi"/>
      <w:b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943D49"/>
    <w:rPr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CD0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Carr\AppData\Local\Microsoft\Office\16.0\DTS\en-US%7bA2C39384-5FBF-47D2-88F6-F353C85430D9%7d\%7bF1833A8B-E4FA-4174-B9A5-65E4FF25A21D%7dtf164120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31589c4-0fef-4760-af41-4ad0227bee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6C7B170F1F744B12C4145DF940D5A" ma:contentTypeVersion="12" ma:contentTypeDescription="Create a new document." ma:contentTypeScope="" ma:versionID="721f0af3cfe8b4d1c81c3792d202f188">
  <xsd:schema xmlns:xsd="http://www.w3.org/2001/XMLSchema" xmlns:xs="http://www.w3.org/2001/XMLSchema" xmlns:p="http://schemas.microsoft.com/office/2006/metadata/properties" xmlns:ns2="2f4eaf6b-3b00-4a7f-b121-d47a1b8dfdb8" xmlns:ns3="e31589c4-0fef-4760-af41-4ad0227bee02" targetNamespace="http://schemas.microsoft.com/office/2006/metadata/properties" ma:root="true" ma:fieldsID="1f01567df06e97dcf57f30a3071361fd" ns2:_="" ns3:_="">
    <xsd:import namespace="2f4eaf6b-3b00-4a7f-b121-d47a1b8dfdb8"/>
    <xsd:import namespace="e31589c4-0fef-4760-af41-4ad0227be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eaf6b-3b00-4a7f-b121-d47a1b8d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589c4-0fef-4760-af41-4ad0227be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e31589c4-0fef-4760-af41-4ad0227bee02"/>
  </ds:schemaRefs>
</ds:datastoreItem>
</file>

<file path=customXml/itemProps2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8921-6701-47DF-83C3-2CA68DDDE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eaf6b-3b00-4a7f-b121-d47a1b8dfdb8"/>
    <ds:schemaRef ds:uri="e31589c4-0fef-4760-af41-4ad0227be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{F1833A8B-E4FA-4174-B9A5-65E4FF25A21D}tf16412078_win32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2022-05-09T09:48:00Z</dcterms:created>
  <dcterms:modified xsi:type="dcterms:W3CDTF">2022-05-09T09:48:00Z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0x01010048C6C7B170F1F744B12C4145DF940D5A</vt:lpwstr>
  </property>
</Properties>
</file>